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A5D8D" w14:textId="0FE7C30E" w:rsidR="00CD36CF" w:rsidRDefault="00040944" w:rsidP="00AE75A4">
      <w:pPr>
        <w:pStyle w:val="ChamberTitle"/>
      </w:pPr>
      <w:sdt>
        <w:sdt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7B6897">
            <w:t>HOUSE</w:t>
          </w:r>
        </w:sdtContent>
      </w:sdt>
      <w:r w:rsidR="000250C1">
        <w:t xml:space="preserve"> </w:t>
      </w:r>
      <w:r w:rsidR="00077FF0">
        <w:t xml:space="preserve">CONCURRENT </w:t>
      </w:r>
      <w:r w:rsidR="00E9513C">
        <w:t>R</w:t>
      </w:r>
      <w:r w:rsidR="00FE76E5">
        <w:t>ESOLUTION</w:t>
      </w:r>
      <w:r w:rsidR="00CD36CF">
        <w:t xml:space="preserve"> </w:t>
      </w:r>
      <w:sdt>
        <w:sdtPr>
          <w:tag w:val="BNum"/>
          <w:id w:val="1465773058"/>
          <w:lock w:val="sdtLocked"/>
          <w:placeholder>
            <w:docPart w:val="32C406A6D18C4AF8B6984B731C084576"/>
          </w:placeholder>
          <w:text/>
        </w:sdtPr>
        <w:sdtEndPr/>
        <w:sdtContent>
          <w:r>
            <w:t>83</w:t>
          </w:r>
        </w:sdtContent>
      </w:sdt>
    </w:p>
    <w:p w14:paraId="4EC3BCB8" w14:textId="1BABECE3" w:rsidR="00CD36CF" w:rsidRPr="0091254D" w:rsidRDefault="00E83541" w:rsidP="00AE75A4">
      <w:pPr>
        <w:pStyle w:val="Sponsors"/>
      </w:pPr>
      <w:r w:rsidRPr="0091254D">
        <w:t>(</w:t>
      </w:r>
      <w:r w:rsidR="00CD36CF" w:rsidRPr="0091254D">
        <w:t xml:space="preserve">By </w:t>
      </w:r>
      <w:sdt>
        <w:sdtPr>
          <w:tag w:val="Sponsors"/>
          <w:id w:val="1589585889"/>
          <w:placeholder>
            <w:docPart w:val="FC9CDB139B994F9F9817E7479161D7A2"/>
          </w:placeholder>
          <w:text w:multiLine="1"/>
        </w:sdtPr>
        <w:sdtEndPr/>
        <w:sdtContent>
          <w:r w:rsidR="007B6897">
            <w:t>Delegate</w:t>
          </w:r>
          <w:r w:rsidR="00907192">
            <w:t>s</w:t>
          </w:r>
          <w:r w:rsidR="007B6897">
            <w:t xml:space="preserve"> Pritt</w:t>
          </w:r>
          <w:r w:rsidR="00907192">
            <w:t>, Clay, Brooks, T. Howell, and Leavitt</w:t>
          </w:r>
        </w:sdtContent>
      </w:sdt>
      <w:r w:rsidRPr="0091254D">
        <w:t>)</w:t>
      </w:r>
    </w:p>
    <w:p w14:paraId="1644C427" w14:textId="4C2D7986" w:rsidR="00FE76E5" w:rsidRPr="00757EEC" w:rsidRDefault="00CD36CF" w:rsidP="00757EEC">
      <w:pPr>
        <w:pStyle w:val="References"/>
      </w:pPr>
      <w:r>
        <w:t>[</w:t>
      </w:r>
      <w:sdt>
        <w:sdtPr>
          <w:tag w:val="IntroDate"/>
          <w:id w:val="-1043047873"/>
          <w:placeholder>
            <w:docPart w:val="C1AB20C807694E6B8FFA85C3E90886B2"/>
          </w:placeholder>
          <w:text w:multiLine="1"/>
        </w:sdtPr>
        <w:sdtEndPr/>
        <w:sdtContent>
          <w:r w:rsidR="003C3E52">
            <w:t>March 7, 2025</w:t>
          </w:r>
          <w:r w:rsidR="00C61DC8" w:rsidRPr="00757EEC">
            <w:t xml:space="preserve">; </w:t>
          </w:r>
          <w:r w:rsidR="003C3E52">
            <w:t>R</w:t>
          </w:r>
          <w:r w:rsidR="00C61DC8" w:rsidRPr="00757EEC">
            <w:t xml:space="preserve">eferred </w:t>
          </w:r>
          <w:r w:rsidR="00C61DC8" w:rsidRPr="00757EEC">
            <w:br/>
            <w:t>to the Committee on</w:t>
          </w:r>
          <w:r w:rsidR="003C3E52">
            <w:t xml:space="preserve"> Energy and Public Works </w:t>
          </w:r>
          <w:r w:rsidR="003C3E52">
            <w:br/>
            <w:t>then Rules</w:t>
          </w:r>
          <w:r w:rsidR="00C61DC8" w:rsidRPr="00757EEC">
            <w:t xml:space="preserve"> </w:t>
          </w:r>
          <w:r w:rsidR="00FE76E5" w:rsidRPr="00757EEC">
            <w:t xml:space="preserve"> </w:t>
          </w:r>
        </w:sdtContent>
      </w:sdt>
      <w:r w:rsidRPr="00757EEC">
        <w:t>]</w:t>
      </w:r>
    </w:p>
    <w:sdt>
      <w:sdtPr>
        <w:alias w:val="Title of Resolution"/>
        <w:tag w:val="Title of Resolution"/>
        <w:id w:val="1206056293"/>
        <w:lock w:val="sdtLocked"/>
        <w:placeholder>
          <w:docPart w:val="319976EAC908461D92097085490340FD"/>
        </w:placeholder>
      </w:sdtPr>
      <w:sdtEndPr/>
      <w:sdtContent>
        <w:sdt>
          <w:sdtPr>
            <w:alias w:val="Title of Resolution"/>
            <w:tag w:val="Title of Resolution"/>
            <w:id w:val="-1471972949"/>
            <w:placeholder>
              <w:docPart w:val="A01EAB0F38A34D99BD33920CB19CAA88"/>
            </w:placeholder>
          </w:sdtPr>
          <w:sdtEndPr/>
          <w:sdtContent>
            <w:p w14:paraId="6725DC0A" w14:textId="79FF9100" w:rsidR="00FE76E5" w:rsidRPr="00757EEC" w:rsidRDefault="00965C06" w:rsidP="00965C06">
              <w:pPr>
                <w:pStyle w:val="TitleSection"/>
              </w:pPr>
              <w:r w:rsidRPr="00757EEC">
                <w:t xml:space="preserve">Requesting the Division of Highways name </w:t>
              </w:r>
              <w:r w:rsidR="007D452E" w:rsidRPr="00757EEC">
                <w:t>Bridge Number: 20-061/00-000.</w:t>
              </w:r>
              <w:proofErr w:type="gramStart"/>
              <w:r w:rsidR="007D452E" w:rsidRPr="00757EEC">
                <w:t>32  (</w:t>
              </w:r>
              <w:proofErr w:type="gramEnd"/>
              <w:r w:rsidR="007D452E" w:rsidRPr="00757EEC">
                <w:t>) (20A177), (38.18011, -81.33495) locally known as MORRIS CK BR #2492.1, carrying WV 61 over MORRIS CK &amp; PRIVATE RD in Kanawha County</w:t>
              </w:r>
              <w:r w:rsidRPr="00757EEC">
                <w:t xml:space="preserve">, the </w:t>
              </w:r>
              <w:r w:rsidR="00C61DC8" w:rsidRPr="00757EEC">
                <w:t>"</w:t>
              </w:r>
              <w:r w:rsidR="00625853" w:rsidRPr="00757EEC">
                <w:t>Benny Filiaggi</w:t>
              </w:r>
              <w:r w:rsidR="00DA00B2">
                <w:t>,</w:t>
              </w:r>
              <w:r w:rsidR="00625853" w:rsidRPr="00757EEC">
                <w:t xml:space="preserve"> </w:t>
              </w:r>
              <w:r w:rsidR="00CF7FB2" w:rsidRPr="00757EEC">
                <w:t xml:space="preserve">III </w:t>
              </w:r>
              <w:r w:rsidRPr="00757EEC">
                <w:t>Memorial Bridge</w:t>
              </w:r>
              <w:r w:rsidR="00C61DC8" w:rsidRPr="00757EEC">
                <w:t>"</w:t>
              </w:r>
              <w:r w:rsidRPr="00757EEC">
                <w:t>.</w:t>
              </w:r>
            </w:p>
          </w:sdtContent>
        </w:sdt>
      </w:sdtContent>
    </w:sdt>
    <w:p w14:paraId="32775D9A" w14:textId="5625553D" w:rsidR="00965C06" w:rsidRPr="00757EEC" w:rsidRDefault="00965C06" w:rsidP="00965C06">
      <w:pPr>
        <w:pStyle w:val="SectionBody"/>
      </w:pPr>
      <w:r w:rsidRPr="00757EEC">
        <w:t xml:space="preserve">Whereas, </w:t>
      </w:r>
      <w:r w:rsidR="00CF7FB2" w:rsidRPr="00757EEC">
        <w:t>Benny Filiaggi</w:t>
      </w:r>
      <w:r w:rsidR="00DA00B2">
        <w:t>,</w:t>
      </w:r>
      <w:r w:rsidR="00CF7FB2" w:rsidRPr="00757EEC">
        <w:t xml:space="preserve"> III died on June 14, 2024, and was survived by his wife of 40 years Stephanie, daughter Megan, son Michael </w:t>
      </w:r>
      <w:r w:rsidRPr="00757EEC">
        <w:t>and</w:t>
      </w:r>
      <w:r w:rsidR="00CF7FB2" w:rsidRPr="00757EEC">
        <w:t xml:space="preserve"> an extended family including a brot</w:t>
      </w:r>
      <w:r w:rsidR="00383224" w:rsidRPr="00757EEC">
        <w:t>h</w:t>
      </w:r>
      <w:r w:rsidR="00CF7FB2" w:rsidRPr="00757EEC">
        <w:t>er</w:t>
      </w:r>
      <w:r w:rsidR="00383224" w:rsidRPr="00757EEC">
        <w:t xml:space="preserve"> Joe, sister Jean Ann, and aunts, nieces and nephews; an</w:t>
      </w:r>
      <w:r w:rsidR="006C19A6">
        <w:t>d</w:t>
      </w:r>
      <w:r w:rsidR="00383224" w:rsidRPr="00757EEC">
        <w:t xml:space="preserve"> </w:t>
      </w:r>
      <w:r w:rsidR="00CF7FB2" w:rsidRPr="00757EEC">
        <w:t xml:space="preserve"> </w:t>
      </w:r>
    </w:p>
    <w:p w14:paraId="284E9AFD" w14:textId="24E3B765" w:rsidR="00965C06" w:rsidRPr="00757EEC" w:rsidRDefault="00965C06" w:rsidP="00CF7FB2">
      <w:pPr>
        <w:ind w:firstLine="750"/>
        <w:jc w:val="both"/>
        <w:outlineLvl w:val="4"/>
      </w:pPr>
      <w:proofErr w:type="gramStart"/>
      <w:r w:rsidRPr="00757EEC">
        <w:rPr>
          <w:rFonts w:cs="Arial"/>
          <w:color w:val="auto"/>
        </w:rPr>
        <w:t>Whereas,</w:t>
      </w:r>
      <w:proofErr w:type="gramEnd"/>
      <w:r w:rsidRPr="00757EEC">
        <w:rPr>
          <w:rFonts w:cs="Arial"/>
          <w:color w:val="auto"/>
        </w:rPr>
        <w:t xml:space="preserve"> </w:t>
      </w:r>
      <w:r w:rsidR="00CF7FB2" w:rsidRPr="00757EEC">
        <w:rPr>
          <w:rFonts w:cs="Arial"/>
          <w:color w:val="auto"/>
        </w:rPr>
        <w:t xml:space="preserve">Benny </w:t>
      </w:r>
      <w:r w:rsidR="00CF7FB2" w:rsidRPr="00757EEC">
        <w:rPr>
          <w:rFonts w:cs="Arial"/>
          <w:color w:val="auto"/>
          <w:szCs w:val="27"/>
          <w:shd w:val="clear" w:color="auto" w:fill="FFFFFF"/>
        </w:rPr>
        <w:t xml:space="preserve"> </w:t>
      </w:r>
      <w:r w:rsidR="00CF7FB2" w:rsidRPr="00757EEC">
        <w:rPr>
          <w:rFonts w:cs="Arial"/>
          <w:color w:val="auto"/>
        </w:rPr>
        <w:t> graduated from East Bank High School in 1979. He joined the Montgomery Fire Department in 1975 serving for 49 years. He was hired as the paid man at the fire department in 2012 and became Fire Chief in 2020. He was former president of the Fayette County Firefighter's Association and helped with developing the Fayette County Fire Training Center. He became a fire service instructor in the 1980s and trained countless firefighters.</w:t>
      </w:r>
      <w:r w:rsidRPr="00757EEC">
        <w:rPr>
          <w:rFonts w:cs="Arial"/>
          <w:color w:val="auto"/>
        </w:rPr>
        <w:t xml:space="preserve"> </w:t>
      </w:r>
      <w:r w:rsidR="00CF7FB2" w:rsidRPr="00757EEC">
        <w:rPr>
          <w:rFonts w:cs="Arial"/>
          <w:color w:val="auto"/>
          <w:w w:val="105"/>
        </w:rPr>
        <w:t>He</w:t>
      </w:r>
      <w:r w:rsidR="00CF7FB2" w:rsidRPr="00757EEC">
        <w:rPr>
          <w:rFonts w:cs="Arial"/>
          <w:color w:val="auto"/>
          <w:spacing w:val="-27"/>
          <w:w w:val="105"/>
        </w:rPr>
        <w:t xml:space="preserve"> </w:t>
      </w:r>
      <w:r w:rsidR="00CF7FB2" w:rsidRPr="00757EEC">
        <w:rPr>
          <w:rFonts w:cs="Arial"/>
          <w:color w:val="auto"/>
          <w:w w:val="105"/>
        </w:rPr>
        <w:t>was</w:t>
      </w:r>
      <w:r w:rsidR="00CF7FB2" w:rsidRPr="00757EEC">
        <w:rPr>
          <w:rFonts w:cs="Arial"/>
          <w:color w:val="auto"/>
          <w:spacing w:val="-15"/>
          <w:w w:val="105"/>
        </w:rPr>
        <w:t xml:space="preserve"> </w:t>
      </w:r>
      <w:r w:rsidR="00CF7FB2" w:rsidRPr="00757EEC">
        <w:rPr>
          <w:rFonts w:cs="Arial"/>
          <w:color w:val="auto"/>
          <w:w w:val="105"/>
        </w:rPr>
        <w:t>a</w:t>
      </w:r>
      <w:r w:rsidR="00CF7FB2" w:rsidRPr="00757EEC">
        <w:rPr>
          <w:rFonts w:cs="Arial"/>
          <w:color w:val="auto"/>
          <w:spacing w:val="-19"/>
          <w:w w:val="105"/>
        </w:rPr>
        <w:t xml:space="preserve"> </w:t>
      </w:r>
      <w:r w:rsidR="00CF7FB2" w:rsidRPr="00757EEC">
        <w:rPr>
          <w:rFonts w:cs="Arial"/>
          <w:color w:val="auto"/>
          <w:w w:val="105"/>
        </w:rPr>
        <w:t>member</w:t>
      </w:r>
      <w:r w:rsidR="00CF7FB2" w:rsidRPr="00757EEC">
        <w:rPr>
          <w:rFonts w:cs="Arial"/>
          <w:color w:val="auto"/>
          <w:spacing w:val="-2"/>
          <w:w w:val="105"/>
        </w:rPr>
        <w:t xml:space="preserve"> </w:t>
      </w:r>
      <w:r w:rsidR="00CF7FB2" w:rsidRPr="00757EEC">
        <w:rPr>
          <w:rFonts w:cs="Arial"/>
          <w:color w:val="auto"/>
          <w:w w:val="105"/>
        </w:rPr>
        <w:t>of</w:t>
      </w:r>
      <w:r w:rsidR="00CF7FB2" w:rsidRPr="00757EEC">
        <w:rPr>
          <w:rFonts w:cs="Arial"/>
          <w:color w:val="auto"/>
          <w:spacing w:val="10"/>
          <w:w w:val="105"/>
        </w:rPr>
        <w:t xml:space="preserve"> </w:t>
      </w:r>
      <w:r w:rsidR="00CF7FB2" w:rsidRPr="00757EEC">
        <w:rPr>
          <w:rFonts w:cs="Arial"/>
          <w:color w:val="auto"/>
          <w:w w:val="105"/>
        </w:rPr>
        <w:t>the St.</w:t>
      </w:r>
      <w:r w:rsidR="00CF7FB2" w:rsidRPr="00757EEC">
        <w:rPr>
          <w:rFonts w:cs="Arial"/>
          <w:color w:val="auto"/>
          <w:spacing w:val="-30"/>
          <w:w w:val="105"/>
        </w:rPr>
        <w:t xml:space="preserve"> </w:t>
      </w:r>
      <w:r w:rsidR="00CF7FB2" w:rsidRPr="00757EEC">
        <w:rPr>
          <w:rFonts w:cs="Arial"/>
          <w:color w:val="auto"/>
          <w:w w:val="105"/>
        </w:rPr>
        <w:t>Anthony</w:t>
      </w:r>
      <w:r w:rsidR="00CF7FB2" w:rsidRPr="00757EEC">
        <w:rPr>
          <w:rFonts w:cs="Arial"/>
          <w:color w:val="auto"/>
          <w:spacing w:val="-21"/>
          <w:w w:val="105"/>
        </w:rPr>
        <w:t xml:space="preserve"> </w:t>
      </w:r>
      <w:r w:rsidR="00CF7FB2" w:rsidRPr="00757EEC">
        <w:rPr>
          <w:rFonts w:cs="Arial"/>
          <w:color w:val="auto"/>
          <w:w w:val="105"/>
        </w:rPr>
        <w:t xml:space="preserve">Shrine </w:t>
      </w:r>
      <w:r w:rsidR="006C19A6">
        <w:rPr>
          <w:rFonts w:cs="Arial"/>
          <w:color w:val="auto"/>
          <w:spacing w:val="-2"/>
          <w:w w:val="105"/>
        </w:rPr>
        <w:t>Ca</w:t>
      </w:r>
      <w:r w:rsidR="00CF7FB2" w:rsidRPr="00757EEC">
        <w:rPr>
          <w:rFonts w:cs="Arial"/>
          <w:color w:val="auto"/>
          <w:spacing w:val="-2"/>
          <w:w w:val="105"/>
        </w:rPr>
        <w:t xml:space="preserve">tholic </w:t>
      </w:r>
      <w:r w:rsidR="006C19A6">
        <w:rPr>
          <w:color w:val="0F0F0F"/>
        </w:rPr>
        <w:t>C</w:t>
      </w:r>
      <w:r w:rsidR="00CF7FB2" w:rsidRPr="00757EEC">
        <w:rPr>
          <w:color w:val="0F0F0F"/>
        </w:rPr>
        <w:t>hurch</w:t>
      </w:r>
      <w:r w:rsidR="00CF7FB2" w:rsidRPr="00757EEC">
        <w:rPr>
          <w:color w:val="0F0F0F"/>
          <w:spacing w:val="-2"/>
        </w:rPr>
        <w:t xml:space="preserve"> </w:t>
      </w:r>
      <w:r w:rsidR="00CF7FB2" w:rsidRPr="00757EEC">
        <w:rPr>
          <w:color w:val="0F0F0F"/>
        </w:rPr>
        <w:t>in</w:t>
      </w:r>
      <w:r w:rsidR="00CF7FB2" w:rsidRPr="00757EEC">
        <w:rPr>
          <w:color w:val="0F0F0F"/>
          <w:spacing w:val="10"/>
        </w:rPr>
        <w:t xml:space="preserve"> </w:t>
      </w:r>
      <w:r w:rsidR="00CF7FB2" w:rsidRPr="00757EEC">
        <w:rPr>
          <w:color w:val="0F0F0F"/>
        </w:rPr>
        <w:t>Boomer</w:t>
      </w:r>
      <w:r w:rsidR="00CF7FB2" w:rsidRPr="00757EEC">
        <w:rPr>
          <w:color w:val="0F0F0F"/>
          <w:spacing w:val="14"/>
        </w:rPr>
        <w:t xml:space="preserve"> </w:t>
      </w:r>
      <w:r w:rsidR="00CF7FB2" w:rsidRPr="00757EEC">
        <w:rPr>
          <w:color w:val="0F0F0F"/>
        </w:rPr>
        <w:t>and</w:t>
      </w:r>
      <w:r w:rsidR="00CF7FB2" w:rsidRPr="00757EEC">
        <w:rPr>
          <w:color w:val="0F0F0F"/>
          <w:spacing w:val="-13"/>
        </w:rPr>
        <w:t xml:space="preserve"> </w:t>
      </w:r>
      <w:r w:rsidR="00CF7FB2" w:rsidRPr="00757EEC">
        <w:rPr>
          <w:color w:val="0F0F0F"/>
        </w:rPr>
        <w:t>was a</w:t>
      </w:r>
      <w:r w:rsidR="00CF7FB2" w:rsidRPr="00757EEC">
        <w:rPr>
          <w:color w:val="0F0F0F"/>
          <w:spacing w:val="-11"/>
        </w:rPr>
        <w:t xml:space="preserve"> </w:t>
      </w:r>
      <w:r w:rsidR="00CF7FB2" w:rsidRPr="00757EEC">
        <w:rPr>
          <w:color w:val="0F0F0F"/>
        </w:rPr>
        <w:t>member</w:t>
      </w:r>
      <w:r w:rsidR="00CF7FB2" w:rsidRPr="00757EEC">
        <w:rPr>
          <w:color w:val="0F0F0F"/>
          <w:spacing w:val="11"/>
        </w:rPr>
        <w:t xml:space="preserve"> </w:t>
      </w:r>
      <w:r w:rsidR="00CF7FB2" w:rsidRPr="00757EEC">
        <w:rPr>
          <w:color w:val="0F0F0F"/>
        </w:rPr>
        <w:t>of</w:t>
      </w:r>
      <w:r w:rsidR="00CF7FB2" w:rsidRPr="00757EEC">
        <w:rPr>
          <w:color w:val="0F0F0F"/>
          <w:spacing w:val="25"/>
        </w:rPr>
        <w:t xml:space="preserve"> </w:t>
      </w:r>
      <w:r w:rsidR="00CF7FB2" w:rsidRPr="00757EEC">
        <w:rPr>
          <w:color w:val="0F0F0F"/>
        </w:rPr>
        <w:t>the</w:t>
      </w:r>
      <w:r w:rsidR="00CF7FB2" w:rsidRPr="00757EEC">
        <w:rPr>
          <w:color w:val="0F0F0F"/>
          <w:spacing w:val="16"/>
        </w:rPr>
        <w:t xml:space="preserve"> </w:t>
      </w:r>
      <w:r w:rsidR="00CF7FB2" w:rsidRPr="00757EEC">
        <w:rPr>
          <w:color w:val="0F0F0F"/>
        </w:rPr>
        <w:t>Knights</w:t>
      </w:r>
      <w:r w:rsidR="00CF7FB2" w:rsidRPr="00757EEC">
        <w:rPr>
          <w:color w:val="0F0F0F"/>
          <w:spacing w:val="4"/>
        </w:rPr>
        <w:t xml:space="preserve"> </w:t>
      </w:r>
      <w:r w:rsidR="00CF7FB2" w:rsidRPr="00757EEC">
        <w:rPr>
          <w:color w:val="0F0F0F"/>
        </w:rPr>
        <w:t xml:space="preserve">of </w:t>
      </w:r>
      <w:r w:rsidR="00CF7FB2" w:rsidRPr="00757EEC">
        <w:rPr>
          <w:color w:val="0F0F0F"/>
          <w:spacing w:val="-2"/>
        </w:rPr>
        <w:t>Columbus</w:t>
      </w:r>
      <w:r w:rsidR="00383224" w:rsidRPr="00757EEC">
        <w:rPr>
          <w:color w:val="0F0F0F"/>
          <w:spacing w:val="-2"/>
        </w:rPr>
        <w:t>;</w:t>
      </w:r>
      <w:r w:rsidR="00CF7FB2" w:rsidRPr="00757EEC">
        <w:t xml:space="preserve"> </w:t>
      </w:r>
      <w:r w:rsidRPr="00757EEC">
        <w:t>and</w:t>
      </w:r>
    </w:p>
    <w:p w14:paraId="6A9C9EAB" w14:textId="300CE12A" w:rsidR="00965C06" w:rsidRPr="00757EEC" w:rsidRDefault="00965C06" w:rsidP="00383224">
      <w:pPr>
        <w:ind w:firstLine="750"/>
        <w:jc w:val="both"/>
        <w:outlineLvl w:val="4"/>
      </w:pPr>
      <w:proofErr w:type="gramStart"/>
      <w:r w:rsidRPr="00757EEC">
        <w:rPr>
          <w:rFonts w:cs="Arial"/>
          <w:color w:val="auto"/>
        </w:rPr>
        <w:t>Whereas,</w:t>
      </w:r>
      <w:proofErr w:type="gramEnd"/>
      <w:r w:rsidRPr="00757EEC">
        <w:rPr>
          <w:rFonts w:cs="Arial"/>
          <w:color w:val="auto"/>
        </w:rPr>
        <w:t xml:space="preserve"> </w:t>
      </w:r>
      <w:r w:rsidR="00383224" w:rsidRPr="00757EEC">
        <w:rPr>
          <w:rFonts w:cs="Arial"/>
          <w:color w:val="auto"/>
        </w:rPr>
        <w:t xml:space="preserve">Benny </w:t>
      </w:r>
      <w:r w:rsidR="00383224" w:rsidRPr="00757EEC">
        <w:rPr>
          <w:rFonts w:cs="Arial"/>
          <w:color w:val="auto"/>
          <w:w w:val="105"/>
        </w:rPr>
        <w:t>was</w:t>
      </w:r>
      <w:r w:rsidR="00383224" w:rsidRPr="00757EEC">
        <w:rPr>
          <w:rFonts w:cs="Arial"/>
          <w:color w:val="auto"/>
          <w:spacing w:val="-4"/>
          <w:w w:val="105"/>
        </w:rPr>
        <w:t xml:space="preserve"> </w:t>
      </w:r>
      <w:r w:rsidR="00383224" w:rsidRPr="00757EEC">
        <w:rPr>
          <w:rFonts w:cs="Arial"/>
          <w:color w:val="auto"/>
          <w:w w:val="105"/>
        </w:rPr>
        <w:t>one</w:t>
      </w:r>
      <w:r w:rsidR="00383224" w:rsidRPr="00757EEC">
        <w:rPr>
          <w:rFonts w:cs="Arial"/>
          <w:color w:val="auto"/>
          <w:spacing w:val="-14"/>
          <w:w w:val="105"/>
        </w:rPr>
        <w:t xml:space="preserve"> </w:t>
      </w:r>
      <w:r w:rsidR="00383224" w:rsidRPr="00757EEC">
        <w:rPr>
          <w:rFonts w:cs="Arial"/>
          <w:color w:val="auto"/>
          <w:w w:val="105"/>
        </w:rPr>
        <w:t>of</w:t>
      </w:r>
      <w:r w:rsidR="00383224" w:rsidRPr="00757EEC">
        <w:rPr>
          <w:rFonts w:cs="Arial"/>
          <w:color w:val="auto"/>
          <w:spacing w:val="5"/>
          <w:w w:val="105"/>
        </w:rPr>
        <w:t xml:space="preserve"> </w:t>
      </w:r>
      <w:r w:rsidR="00383224" w:rsidRPr="00757EEC">
        <w:rPr>
          <w:rFonts w:cs="Arial"/>
          <w:color w:val="auto"/>
          <w:w w:val="105"/>
        </w:rPr>
        <w:t>a</w:t>
      </w:r>
      <w:r w:rsidR="00383224" w:rsidRPr="00757EEC">
        <w:rPr>
          <w:rFonts w:cs="Arial"/>
          <w:color w:val="auto"/>
          <w:spacing w:val="-9"/>
          <w:w w:val="105"/>
        </w:rPr>
        <w:t xml:space="preserve"> </w:t>
      </w:r>
      <w:r w:rsidR="00383224" w:rsidRPr="00757EEC">
        <w:rPr>
          <w:rFonts w:cs="Arial"/>
          <w:color w:val="auto"/>
          <w:w w:val="105"/>
        </w:rPr>
        <w:t>kind</w:t>
      </w:r>
      <w:r w:rsidR="00383224" w:rsidRPr="00757EEC">
        <w:rPr>
          <w:rFonts w:cs="Arial"/>
          <w:color w:val="auto"/>
          <w:spacing w:val="-12"/>
          <w:w w:val="105"/>
        </w:rPr>
        <w:t xml:space="preserve"> </w:t>
      </w:r>
      <w:r w:rsidR="00383224" w:rsidRPr="00757EEC">
        <w:rPr>
          <w:rFonts w:cs="Arial"/>
          <w:color w:val="auto"/>
          <w:w w:val="105"/>
        </w:rPr>
        <w:t>and</w:t>
      </w:r>
      <w:r w:rsidR="00383224" w:rsidRPr="00757EEC">
        <w:rPr>
          <w:rFonts w:cs="Arial"/>
          <w:color w:val="auto"/>
          <w:spacing w:val="-8"/>
          <w:w w:val="105"/>
        </w:rPr>
        <w:t xml:space="preserve"> </w:t>
      </w:r>
      <w:r w:rsidR="00383224" w:rsidRPr="00757EEC">
        <w:rPr>
          <w:rFonts w:cs="Arial"/>
          <w:color w:val="auto"/>
          <w:w w:val="105"/>
        </w:rPr>
        <w:t>loved</w:t>
      </w:r>
      <w:r w:rsidR="00383224" w:rsidRPr="00757EEC">
        <w:rPr>
          <w:rFonts w:cs="Arial"/>
          <w:color w:val="auto"/>
          <w:spacing w:val="-8"/>
          <w:w w:val="105"/>
        </w:rPr>
        <w:t xml:space="preserve"> </w:t>
      </w:r>
      <w:r w:rsidR="00383224" w:rsidRPr="00757EEC">
        <w:rPr>
          <w:rFonts w:cs="Arial"/>
          <w:color w:val="auto"/>
          <w:w w:val="105"/>
        </w:rPr>
        <w:t>helping</w:t>
      </w:r>
      <w:r w:rsidR="00383224" w:rsidRPr="00757EEC">
        <w:rPr>
          <w:rFonts w:cs="Arial"/>
          <w:color w:val="auto"/>
          <w:spacing w:val="-22"/>
          <w:w w:val="105"/>
        </w:rPr>
        <w:t xml:space="preserve"> </w:t>
      </w:r>
      <w:r w:rsidR="00383224" w:rsidRPr="00757EEC">
        <w:rPr>
          <w:rFonts w:cs="Arial"/>
          <w:color w:val="auto"/>
          <w:w w:val="105"/>
        </w:rPr>
        <w:t>others.</w:t>
      </w:r>
      <w:r w:rsidR="00383224" w:rsidRPr="00757EEC">
        <w:rPr>
          <w:rFonts w:cs="Arial"/>
          <w:color w:val="auto"/>
          <w:spacing w:val="-17"/>
          <w:w w:val="105"/>
        </w:rPr>
        <w:t xml:space="preserve"> </w:t>
      </w:r>
      <w:r w:rsidR="00383224" w:rsidRPr="00757EEC">
        <w:rPr>
          <w:rFonts w:cs="Arial"/>
          <w:color w:val="auto"/>
          <w:w w:val="105"/>
        </w:rPr>
        <w:t>You</w:t>
      </w:r>
      <w:r w:rsidR="00383224" w:rsidRPr="00757EEC">
        <w:rPr>
          <w:rFonts w:cs="Arial"/>
          <w:color w:val="auto"/>
          <w:spacing w:val="-16"/>
          <w:w w:val="105"/>
        </w:rPr>
        <w:t xml:space="preserve"> </w:t>
      </w:r>
      <w:r w:rsidR="00383224" w:rsidRPr="00757EEC">
        <w:rPr>
          <w:rFonts w:cs="Arial"/>
          <w:color w:val="auto"/>
          <w:w w:val="105"/>
        </w:rPr>
        <w:t>would</w:t>
      </w:r>
      <w:r w:rsidR="00383224" w:rsidRPr="00757EEC">
        <w:rPr>
          <w:rFonts w:cs="Arial"/>
          <w:color w:val="auto"/>
          <w:spacing w:val="-8"/>
          <w:w w:val="105"/>
        </w:rPr>
        <w:t xml:space="preserve"> </w:t>
      </w:r>
      <w:r w:rsidR="00383224" w:rsidRPr="00757EEC">
        <w:rPr>
          <w:rFonts w:cs="Arial"/>
          <w:color w:val="auto"/>
          <w:w w:val="105"/>
        </w:rPr>
        <w:t>often</w:t>
      </w:r>
      <w:r w:rsidR="00383224" w:rsidRPr="00757EEC">
        <w:rPr>
          <w:rFonts w:cs="Arial"/>
          <w:color w:val="auto"/>
          <w:spacing w:val="-14"/>
          <w:w w:val="105"/>
        </w:rPr>
        <w:t xml:space="preserve"> </w:t>
      </w:r>
      <w:r w:rsidR="00383224" w:rsidRPr="00757EEC">
        <w:rPr>
          <w:rFonts w:cs="Arial"/>
          <w:color w:val="auto"/>
          <w:w w:val="105"/>
        </w:rPr>
        <w:t>see</w:t>
      </w:r>
      <w:r w:rsidR="00383224" w:rsidRPr="00757EEC">
        <w:rPr>
          <w:rFonts w:cs="Arial"/>
          <w:color w:val="auto"/>
          <w:spacing w:val="-15"/>
          <w:w w:val="105"/>
        </w:rPr>
        <w:t xml:space="preserve"> </w:t>
      </w:r>
      <w:r w:rsidR="00383224" w:rsidRPr="00757EEC">
        <w:rPr>
          <w:rFonts w:cs="Arial"/>
          <w:color w:val="auto"/>
          <w:w w:val="105"/>
        </w:rPr>
        <w:t>him</w:t>
      </w:r>
      <w:r w:rsidR="00383224" w:rsidRPr="00757EEC">
        <w:rPr>
          <w:rFonts w:cs="Arial"/>
          <w:color w:val="auto"/>
          <w:spacing w:val="-19"/>
          <w:w w:val="105"/>
        </w:rPr>
        <w:t xml:space="preserve"> </w:t>
      </w:r>
      <w:r w:rsidR="00383224" w:rsidRPr="00757EEC">
        <w:rPr>
          <w:rFonts w:cs="Arial"/>
          <w:color w:val="auto"/>
          <w:w w:val="105"/>
        </w:rPr>
        <w:t>running</w:t>
      </w:r>
      <w:r w:rsidR="00383224" w:rsidRPr="00757EEC">
        <w:rPr>
          <w:rFonts w:cs="Arial"/>
          <w:color w:val="auto"/>
          <w:spacing w:val="-19"/>
          <w:w w:val="105"/>
        </w:rPr>
        <w:t xml:space="preserve"> </w:t>
      </w:r>
      <w:r w:rsidR="00383224" w:rsidRPr="00757EEC">
        <w:rPr>
          <w:rFonts w:cs="Arial"/>
          <w:color w:val="auto"/>
          <w:w w:val="105"/>
        </w:rPr>
        <w:t>the</w:t>
      </w:r>
      <w:r w:rsidR="00383224" w:rsidRPr="00757EEC">
        <w:rPr>
          <w:rFonts w:cs="Arial"/>
          <w:color w:val="auto"/>
          <w:spacing w:val="-24"/>
          <w:w w:val="105"/>
        </w:rPr>
        <w:t xml:space="preserve"> </w:t>
      </w:r>
      <w:r w:rsidR="00383224" w:rsidRPr="00757EEC">
        <w:rPr>
          <w:rFonts w:cs="Arial"/>
          <w:color w:val="auto"/>
          <w:w w:val="105"/>
        </w:rPr>
        <w:t>clock</w:t>
      </w:r>
      <w:r w:rsidR="00383224" w:rsidRPr="00757EEC">
        <w:rPr>
          <w:rFonts w:cs="Arial"/>
          <w:color w:val="auto"/>
          <w:spacing w:val="-13"/>
          <w:w w:val="105"/>
        </w:rPr>
        <w:t xml:space="preserve"> </w:t>
      </w:r>
      <w:r w:rsidR="00383224" w:rsidRPr="00757EEC">
        <w:rPr>
          <w:rFonts w:cs="Arial"/>
          <w:color w:val="auto"/>
          <w:spacing w:val="-5"/>
          <w:w w:val="105"/>
        </w:rPr>
        <w:t xml:space="preserve">for </w:t>
      </w:r>
      <w:r w:rsidR="00383224" w:rsidRPr="00757EEC">
        <w:rPr>
          <w:rFonts w:cs="Arial"/>
          <w:color w:val="auto"/>
          <w:w w:val="105"/>
        </w:rPr>
        <w:t>local</w:t>
      </w:r>
      <w:r w:rsidR="00383224" w:rsidRPr="00757EEC">
        <w:rPr>
          <w:rFonts w:cs="Arial"/>
          <w:color w:val="auto"/>
          <w:spacing w:val="-18"/>
          <w:w w:val="105"/>
        </w:rPr>
        <w:t xml:space="preserve"> </w:t>
      </w:r>
      <w:r w:rsidR="00383224" w:rsidRPr="00757EEC">
        <w:rPr>
          <w:rFonts w:cs="Arial"/>
          <w:color w:val="auto"/>
          <w:w w:val="105"/>
        </w:rPr>
        <w:t>football</w:t>
      </w:r>
      <w:r w:rsidR="00383224" w:rsidRPr="00757EEC">
        <w:rPr>
          <w:rFonts w:cs="Arial"/>
          <w:color w:val="auto"/>
          <w:spacing w:val="-16"/>
          <w:w w:val="105"/>
        </w:rPr>
        <w:t xml:space="preserve"> </w:t>
      </w:r>
      <w:r w:rsidR="00383224" w:rsidRPr="00757EEC">
        <w:rPr>
          <w:rFonts w:cs="Arial"/>
          <w:color w:val="auto"/>
          <w:w w:val="105"/>
        </w:rPr>
        <w:t>and</w:t>
      </w:r>
      <w:r w:rsidR="00383224" w:rsidRPr="00757EEC">
        <w:rPr>
          <w:rFonts w:cs="Arial"/>
          <w:color w:val="auto"/>
          <w:spacing w:val="-21"/>
          <w:w w:val="105"/>
        </w:rPr>
        <w:t xml:space="preserve"> </w:t>
      </w:r>
      <w:r w:rsidR="00383224" w:rsidRPr="00757EEC">
        <w:rPr>
          <w:rFonts w:cs="Arial"/>
          <w:color w:val="auto"/>
          <w:w w:val="105"/>
        </w:rPr>
        <w:t>basketball</w:t>
      </w:r>
      <w:r w:rsidR="00383224" w:rsidRPr="00757EEC">
        <w:rPr>
          <w:rFonts w:cs="Arial"/>
          <w:color w:val="auto"/>
          <w:spacing w:val="-8"/>
          <w:w w:val="105"/>
        </w:rPr>
        <w:t xml:space="preserve"> </w:t>
      </w:r>
      <w:r w:rsidR="00383224" w:rsidRPr="00757EEC">
        <w:rPr>
          <w:rFonts w:cs="Arial"/>
          <w:color w:val="auto"/>
          <w:w w:val="105"/>
        </w:rPr>
        <w:t>games.</w:t>
      </w:r>
      <w:r w:rsidR="00383224" w:rsidRPr="00757EEC">
        <w:rPr>
          <w:rFonts w:cs="Arial"/>
          <w:color w:val="auto"/>
          <w:spacing w:val="-12"/>
          <w:w w:val="105"/>
        </w:rPr>
        <w:t xml:space="preserve"> </w:t>
      </w:r>
      <w:r w:rsidR="00383224" w:rsidRPr="00757EEC">
        <w:rPr>
          <w:rFonts w:cs="Arial"/>
          <w:color w:val="auto"/>
          <w:w w:val="105"/>
        </w:rPr>
        <w:t>He</w:t>
      </w:r>
      <w:r w:rsidR="00383224" w:rsidRPr="00757EEC">
        <w:rPr>
          <w:rFonts w:cs="Arial"/>
          <w:color w:val="auto"/>
          <w:spacing w:val="-22"/>
          <w:w w:val="105"/>
        </w:rPr>
        <w:t xml:space="preserve"> </w:t>
      </w:r>
      <w:r w:rsidR="00383224" w:rsidRPr="00757EEC">
        <w:rPr>
          <w:rFonts w:cs="Arial"/>
          <w:color w:val="auto"/>
          <w:w w:val="105"/>
        </w:rPr>
        <w:t>loved</w:t>
      </w:r>
      <w:r w:rsidR="00383224" w:rsidRPr="00757EEC">
        <w:rPr>
          <w:rFonts w:cs="Arial"/>
          <w:color w:val="auto"/>
          <w:spacing w:val="-16"/>
          <w:w w:val="105"/>
        </w:rPr>
        <w:t xml:space="preserve"> </w:t>
      </w:r>
      <w:r w:rsidR="00383224" w:rsidRPr="00757EEC">
        <w:rPr>
          <w:rFonts w:cs="Arial"/>
          <w:color w:val="auto"/>
          <w:w w:val="105"/>
        </w:rPr>
        <w:t>to share</w:t>
      </w:r>
      <w:r w:rsidR="00383224" w:rsidRPr="00757EEC">
        <w:rPr>
          <w:rFonts w:cs="Arial"/>
          <w:color w:val="auto"/>
          <w:spacing w:val="-17"/>
          <w:w w:val="105"/>
        </w:rPr>
        <w:t xml:space="preserve"> </w:t>
      </w:r>
      <w:r w:rsidR="00383224" w:rsidRPr="00757EEC">
        <w:rPr>
          <w:rFonts w:cs="Arial"/>
          <w:color w:val="auto"/>
          <w:w w:val="105"/>
        </w:rPr>
        <w:t>his</w:t>
      </w:r>
      <w:r w:rsidR="00383224" w:rsidRPr="00757EEC">
        <w:rPr>
          <w:rFonts w:cs="Arial"/>
          <w:color w:val="auto"/>
          <w:spacing w:val="-14"/>
          <w:w w:val="105"/>
        </w:rPr>
        <w:t xml:space="preserve"> </w:t>
      </w:r>
      <w:r w:rsidR="00383224" w:rsidRPr="00757EEC">
        <w:rPr>
          <w:rFonts w:cs="Arial"/>
          <w:color w:val="auto"/>
          <w:w w:val="105"/>
        </w:rPr>
        <w:t>father's</w:t>
      </w:r>
      <w:r w:rsidR="00383224" w:rsidRPr="00757EEC">
        <w:rPr>
          <w:rFonts w:cs="Arial"/>
          <w:color w:val="auto"/>
          <w:spacing w:val="-6"/>
          <w:w w:val="105"/>
        </w:rPr>
        <w:t xml:space="preserve"> </w:t>
      </w:r>
      <w:r w:rsidR="00383224" w:rsidRPr="00757EEC">
        <w:rPr>
          <w:rFonts w:cs="Arial"/>
          <w:color w:val="auto"/>
          <w:w w:val="105"/>
        </w:rPr>
        <w:t>famous</w:t>
      </w:r>
      <w:r w:rsidR="00383224" w:rsidRPr="00757EEC">
        <w:rPr>
          <w:rFonts w:cs="Arial"/>
          <w:color w:val="auto"/>
          <w:spacing w:val="-6"/>
          <w:w w:val="105"/>
        </w:rPr>
        <w:t xml:space="preserve"> </w:t>
      </w:r>
      <w:r w:rsidR="00383224" w:rsidRPr="00757EEC">
        <w:rPr>
          <w:rFonts w:cs="Arial"/>
          <w:color w:val="auto"/>
          <w:w w:val="105"/>
        </w:rPr>
        <w:t>hot</w:t>
      </w:r>
      <w:r w:rsidR="00383224" w:rsidRPr="00757EEC">
        <w:rPr>
          <w:rFonts w:cs="Arial"/>
          <w:color w:val="auto"/>
          <w:spacing w:val="11"/>
          <w:w w:val="105"/>
        </w:rPr>
        <w:t xml:space="preserve"> </w:t>
      </w:r>
      <w:r w:rsidR="00383224" w:rsidRPr="00757EEC">
        <w:rPr>
          <w:rFonts w:cs="Arial"/>
          <w:color w:val="auto"/>
          <w:w w:val="105"/>
        </w:rPr>
        <w:t>bologna sandwiches with</w:t>
      </w:r>
      <w:r w:rsidR="00383224" w:rsidRPr="00757EEC">
        <w:rPr>
          <w:rFonts w:cs="Arial"/>
          <w:color w:val="auto"/>
          <w:spacing w:val="-23"/>
          <w:w w:val="105"/>
        </w:rPr>
        <w:t xml:space="preserve"> </w:t>
      </w:r>
      <w:r w:rsidR="00383224" w:rsidRPr="00757EEC">
        <w:rPr>
          <w:rFonts w:cs="Arial"/>
          <w:color w:val="auto"/>
          <w:w w:val="105"/>
        </w:rPr>
        <w:t>his</w:t>
      </w:r>
      <w:r w:rsidR="00383224" w:rsidRPr="00757EEC">
        <w:rPr>
          <w:rFonts w:cs="Arial"/>
          <w:color w:val="auto"/>
          <w:spacing w:val="-15"/>
          <w:w w:val="105"/>
        </w:rPr>
        <w:t xml:space="preserve"> </w:t>
      </w:r>
      <w:r w:rsidR="00383224" w:rsidRPr="00757EEC">
        <w:rPr>
          <w:rFonts w:cs="Arial"/>
          <w:color w:val="auto"/>
          <w:w w:val="105"/>
        </w:rPr>
        <w:t>friends.</w:t>
      </w:r>
      <w:r w:rsidR="00383224" w:rsidRPr="00757EEC">
        <w:rPr>
          <w:rFonts w:cs="Arial"/>
          <w:color w:val="auto"/>
          <w:spacing w:val="-25"/>
          <w:w w:val="105"/>
        </w:rPr>
        <w:t xml:space="preserve"> </w:t>
      </w:r>
      <w:r w:rsidR="00383224" w:rsidRPr="00757EEC">
        <w:rPr>
          <w:rFonts w:cs="Arial"/>
          <w:color w:val="auto"/>
          <w:w w:val="105"/>
        </w:rPr>
        <w:t>He</w:t>
      </w:r>
      <w:r w:rsidR="00383224" w:rsidRPr="00757EEC">
        <w:rPr>
          <w:rFonts w:cs="Arial"/>
          <w:color w:val="auto"/>
          <w:spacing w:val="-21"/>
          <w:w w:val="105"/>
        </w:rPr>
        <w:t xml:space="preserve"> </w:t>
      </w:r>
      <w:r w:rsidR="00383224" w:rsidRPr="00757EEC">
        <w:rPr>
          <w:rFonts w:cs="Arial"/>
          <w:color w:val="auto"/>
          <w:w w:val="105"/>
        </w:rPr>
        <w:t>was</w:t>
      </w:r>
      <w:r w:rsidR="00383224" w:rsidRPr="00757EEC">
        <w:rPr>
          <w:rFonts w:cs="Arial"/>
          <w:color w:val="auto"/>
          <w:spacing w:val="-15"/>
          <w:w w:val="105"/>
        </w:rPr>
        <w:t xml:space="preserve"> </w:t>
      </w:r>
      <w:r w:rsidR="00383224" w:rsidRPr="00757EEC">
        <w:rPr>
          <w:rFonts w:cs="Arial"/>
          <w:color w:val="auto"/>
          <w:w w:val="105"/>
        </w:rPr>
        <w:t>also</w:t>
      </w:r>
      <w:r w:rsidR="00383224" w:rsidRPr="00757EEC">
        <w:rPr>
          <w:rFonts w:cs="Arial"/>
          <w:color w:val="auto"/>
          <w:spacing w:val="-18"/>
          <w:w w:val="105"/>
        </w:rPr>
        <w:t xml:space="preserve"> </w:t>
      </w:r>
      <w:r w:rsidR="00383224" w:rsidRPr="00757EEC">
        <w:rPr>
          <w:rFonts w:cs="Arial"/>
          <w:color w:val="auto"/>
          <w:w w:val="105"/>
        </w:rPr>
        <w:t>a</w:t>
      </w:r>
      <w:r w:rsidR="00383224" w:rsidRPr="00757EEC">
        <w:rPr>
          <w:rFonts w:cs="Arial"/>
          <w:color w:val="auto"/>
          <w:spacing w:val="-23"/>
          <w:w w:val="105"/>
        </w:rPr>
        <w:t xml:space="preserve"> </w:t>
      </w:r>
      <w:r w:rsidR="00383224" w:rsidRPr="00757EEC">
        <w:rPr>
          <w:rFonts w:cs="Arial"/>
          <w:color w:val="auto"/>
          <w:w w:val="105"/>
        </w:rPr>
        <w:t>devoted</w:t>
      </w:r>
      <w:r w:rsidR="00383224" w:rsidRPr="00757EEC">
        <w:rPr>
          <w:rFonts w:cs="Arial"/>
          <w:color w:val="auto"/>
          <w:spacing w:val="-14"/>
          <w:w w:val="105"/>
        </w:rPr>
        <w:t xml:space="preserve"> </w:t>
      </w:r>
      <w:r w:rsidR="00383224" w:rsidRPr="00757EEC">
        <w:rPr>
          <w:rFonts w:cs="Arial"/>
          <w:color w:val="auto"/>
          <w:w w:val="105"/>
        </w:rPr>
        <w:t>WVU</w:t>
      </w:r>
      <w:r w:rsidR="00383224" w:rsidRPr="00757EEC">
        <w:rPr>
          <w:rFonts w:cs="Arial"/>
          <w:color w:val="auto"/>
          <w:spacing w:val="-5"/>
          <w:w w:val="105"/>
        </w:rPr>
        <w:t xml:space="preserve"> </w:t>
      </w:r>
      <w:r w:rsidR="00383224" w:rsidRPr="00757EEC">
        <w:rPr>
          <w:rFonts w:cs="Arial"/>
          <w:color w:val="auto"/>
          <w:w w:val="105"/>
        </w:rPr>
        <w:t>Mountaineer</w:t>
      </w:r>
      <w:r w:rsidR="00383224" w:rsidRPr="00757EEC">
        <w:rPr>
          <w:rFonts w:cs="Arial"/>
          <w:color w:val="auto"/>
          <w:spacing w:val="-14"/>
          <w:w w:val="105"/>
        </w:rPr>
        <w:t xml:space="preserve"> </w:t>
      </w:r>
      <w:r w:rsidR="00383224" w:rsidRPr="00757EEC">
        <w:rPr>
          <w:rFonts w:cs="Arial"/>
          <w:color w:val="auto"/>
          <w:w w:val="105"/>
        </w:rPr>
        <w:t>fan</w:t>
      </w:r>
      <w:r w:rsidR="00383224" w:rsidRPr="00757EEC">
        <w:rPr>
          <w:rFonts w:cs="Arial"/>
          <w:color w:val="auto"/>
          <w:spacing w:val="-25"/>
          <w:w w:val="105"/>
        </w:rPr>
        <w:t xml:space="preserve"> </w:t>
      </w:r>
      <w:r w:rsidR="00383224" w:rsidRPr="00757EEC">
        <w:rPr>
          <w:rFonts w:cs="Arial"/>
          <w:color w:val="auto"/>
          <w:w w:val="105"/>
        </w:rPr>
        <w:t>and</w:t>
      </w:r>
      <w:r w:rsidR="00383224" w:rsidRPr="00757EEC">
        <w:rPr>
          <w:rFonts w:cs="Arial"/>
          <w:color w:val="auto"/>
          <w:spacing w:val="-18"/>
          <w:w w:val="105"/>
        </w:rPr>
        <w:t xml:space="preserve"> </w:t>
      </w:r>
      <w:r w:rsidR="00383224" w:rsidRPr="00757EEC">
        <w:rPr>
          <w:rFonts w:cs="Arial"/>
          <w:color w:val="auto"/>
          <w:w w:val="105"/>
        </w:rPr>
        <w:t>loved</w:t>
      </w:r>
      <w:r w:rsidR="00383224" w:rsidRPr="00757EEC">
        <w:rPr>
          <w:rFonts w:cs="Arial"/>
          <w:color w:val="auto"/>
          <w:spacing w:val="-18"/>
          <w:w w:val="105"/>
        </w:rPr>
        <w:t xml:space="preserve"> </w:t>
      </w:r>
      <w:r w:rsidR="00383224" w:rsidRPr="00757EEC">
        <w:rPr>
          <w:rFonts w:cs="Arial"/>
          <w:color w:val="auto"/>
          <w:w w:val="105"/>
        </w:rPr>
        <w:t>attending</w:t>
      </w:r>
      <w:r w:rsidR="00383224" w:rsidRPr="00757EEC">
        <w:rPr>
          <w:rFonts w:cs="Arial"/>
          <w:color w:val="auto"/>
          <w:spacing w:val="-23"/>
          <w:w w:val="105"/>
        </w:rPr>
        <w:t xml:space="preserve"> </w:t>
      </w:r>
      <w:r w:rsidR="00383224" w:rsidRPr="00757EEC">
        <w:rPr>
          <w:rFonts w:cs="Arial"/>
          <w:color w:val="auto"/>
          <w:w w:val="105"/>
        </w:rPr>
        <w:t>games</w:t>
      </w:r>
      <w:r w:rsidRPr="00757EEC">
        <w:t>; and</w:t>
      </w:r>
    </w:p>
    <w:p w14:paraId="55E1D2CC" w14:textId="331D9814" w:rsidR="00965C06" w:rsidRPr="00757EEC" w:rsidRDefault="00965C06" w:rsidP="00965C06">
      <w:pPr>
        <w:pStyle w:val="SectionBody"/>
      </w:pPr>
      <w:r w:rsidRPr="00757EEC">
        <w:lastRenderedPageBreak/>
        <w:t xml:space="preserve">Whereas, </w:t>
      </w:r>
      <w:proofErr w:type="gramStart"/>
      <w:r w:rsidRPr="00757EEC">
        <w:t>It</w:t>
      </w:r>
      <w:proofErr w:type="gramEnd"/>
      <w:r w:rsidRPr="00757EEC">
        <w:t xml:space="preserve"> is fitting that an enduring memorial be established to commemorate </w:t>
      </w:r>
      <w:r w:rsidR="00383224" w:rsidRPr="00757EEC">
        <w:t>Benny Filiaggi</w:t>
      </w:r>
      <w:r w:rsidR="00DA00B2">
        <w:t>,</w:t>
      </w:r>
      <w:r w:rsidR="00383224" w:rsidRPr="00757EEC">
        <w:t xml:space="preserve"> III </w:t>
      </w:r>
      <w:r w:rsidRPr="00757EEC">
        <w:t>and his</w:t>
      </w:r>
      <w:r w:rsidR="00383224" w:rsidRPr="00757EEC">
        <w:t xml:space="preserve"> </w:t>
      </w:r>
      <w:r w:rsidRPr="00757EEC">
        <w:t xml:space="preserve">contributions to our state and country; therefore, be it </w:t>
      </w:r>
    </w:p>
    <w:p w14:paraId="5360B892" w14:textId="77777777" w:rsidR="00965C06" w:rsidRPr="00757EEC" w:rsidRDefault="00965C06" w:rsidP="00965C06">
      <w:pPr>
        <w:pStyle w:val="EnactingClause"/>
        <w:jc w:val="both"/>
      </w:pPr>
      <w:r w:rsidRPr="00757EEC">
        <w:t>Resolved by the Legislature of West Virginia:</w:t>
      </w:r>
    </w:p>
    <w:p w14:paraId="4095986C" w14:textId="139055DC" w:rsidR="00965C06" w:rsidRPr="00757EEC" w:rsidRDefault="00965C06" w:rsidP="00965C06">
      <w:pPr>
        <w:pStyle w:val="SectionBody"/>
      </w:pPr>
      <w:r w:rsidRPr="00757EEC">
        <w:t xml:space="preserve">That the Division of Highways is hereby requested to </w:t>
      </w:r>
      <w:r w:rsidR="00383224" w:rsidRPr="00757EEC">
        <w:t>Bridge Number: 20-061/00-000.</w:t>
      </w:r>
      <w:proofErr w:type="gramStart"/>
      <w:r w:rsidR="00383224" w:rsidRPr="00757EEC">
        <w:t>32  (</w:t>
      </w:r>
      <w:proofErr w:type="gramEnd"/>
      <w:r w:rsidR="00383224" w:rsidRPr="00757EEC">
        <w:t xml:space="preserve">) (20A177), (38.18011, -81.33495) locally known as MORRIS CK BR #2492.1, carrying WV 61 over MORRIS CK &amp; PRIVATE RD in Kanawha County, the </w:t>
      </w:r>
      <w:r w:rsidR="00C61DC8" w:rsidRPr="00757EEC">
        <w:t>"</w:t>
      </w:r>
      <w:r w:rsidR="00383224" w:rsidRPr="00757EEC">
        <w:t>Benny Filiaggi</w:t>
      </w:r>
      <w:r w:rsidR="00DA00B2">
        <w:t>,</w:t>
      </w:r>
      <w:r w:rsidR="00383224" w:rsidRPr="00757EEC">
        <w:t xml:space="preserve"> III Memorial Bridge</w:t>
      </w:r>
      <w:r w:rsidR="00C61DC8" w:rsidRPr="00757EEC">
        <w:t>"</w:t>
      </w:r>
      <w:r w:rsidR="00383224" w:rsidRPr="00757EEC">
        <w:t>.</w:t>
      </w:r>
      <w:r w:rsidRPr="00757EEC">
        <w:t xml:space="preserve">; and, be it </w:t>
      </w:r>
    </w:p>
    <w:p w14:paraId="460549D7" w14:textId="21E48F98" w:rsidR="00965C06" w:rsidRPr="00757EEC" w:rsidRDefault="00965C06" w:rsidP="00965C06">
      <w:pPr>
        <w:pStyle w:val="EnactingClause"/>
        <w:jc w:val="both"/>
        <w:rPr>
          <w:i w:val="0"/>
        </w:rPr>
      </w:pPr>
      <w:r w:rsidRPr="00757EEC">
        <w:t xml:space="preserve">Further Resolved, </w:t>
      </w:r>
      <w:r w:rsidRPr="00757EEC">
        <w:rPr>
          <w:i w:val="0"/>
        </w:rPr>
        <w:t xml:space="preserve">That the Division of Highways is hereby requested to have made and be placed signs identifying the bridge as the </w:t>
      </w:r>
      <w:r w:rsidR="00C61DC8" w:rsidRPr="00757EEC">
        <w:rPr>
          <w:i w:val="0"/>
        </w:rPr>
        <w:t>"</w:t>
      </w:r>
      <w:r w:rsidR="00DF5D56" w:rsidRPr="00757EEC">
        <w:rPr>
          <w:i w:val="0"/>
          <w:iCs/>
        </w:rPr>
        <w:t>Benny Filiaggi</w:t>
      </w:r>
      <w:r w:rsidR="00DA00B2">
        <w:rPr>
          <w:i w:val="0"/>
          <w:iCs/>
        </w:rPr>
        <w:t>,</w:t>
      </w:r>
      <w:r w:rsidR="00DF5D56" w:rsidRPr="00757EEC">
        <w:rPr>
          <w:i w:val="0"/>
          <w:iCs/>
        </w:rPr>
        <w:t xml:space="preserve"> III</w:t>
      </w:r>
      <w:r w:rsidR="00DF5D56" w:rsidRPr="00757EEC">
        <w:rPr>
          <w:i w:val="0"/>
        </w:rPr>
        <w:t xml:space="preserve"> </w:t>
      </w:r>
      <w:r w:rsidRPr="00757EEC">
        <w:rPr>
          <w:i w:val="0"/>
        </w:rPr>
        <w:t>Memorial Bridge</w:t>
      </w:r>
      <w:r w:rsidR="00C61DC8" w:rsidRPr="00757EEC">
        <w:rPr>
          <w:i w:val="0"/>
        </w:rPr>
        <w:t>"</w:t>
      </w:r>
      <w:r w:rsidRPr="00757EEC">
        <w:rPr>
          <w:i w:val="0"/>
        </w:rPr>
        <w:t xml:space="preserve">; </w:t>
      </w:r>
      <w:proofErr w:type="gramStart"/>
      <w:r w:rsidRPr="00757EEC">
        <w:rPr>
          <w:i w:val="0"/>
        </w:rPr>
        <w:t>and,</w:t>
      </w:r>
      <w:proofErr w:type="gramEnd"/>
      <w:r w:rsidRPr="00757EEC">
        <w:rPr>
          <w:i w:val="0"/>
        </w:rPr>
        <w:t xml:space="preserve"> be it</w:t>
      </w:r>
    </w:p>
    <w:p w14:paraId="53EE9871" w14:textId="2175BA5A" w:rsidR="008736AA" w:rsidRPr="00757EEC" w:rsidRDefault="00965C06" w:rsidP="00965C06">
      <w:pPr>
        <w:pStyle w:val="EnactingClause"/>
        <w:jc w:val="both"/>
        <w:rPr>
          <w:i w:val="0"/>
        </w:rPr>
      </w:pPr>
      <w:r w:rsidRPr="00757EEC">
        <w:t>Further Resolved</w:t>
      </w:r>
      <w:r w:rsidRPr="00757EEC">
        <w:rPr>
          <w:i w:val="0"/>
        </w:rPr>
        <w:t xml:space="preserve">, That the Clerk of </w:t>
      </w:r>
      <w:r w:rsidRPr="00757EEC">
        <w:rPr>
          <w:i w:val="0"/>
          <w:color w:val="auto"/>
        </w:rPr>
        <w:t xml:space="preserve">the </w:t>
      </w:r>
      <w:r w:rsidR="00640207" w:rsidRPr="00757EEC">
        <w:rPr>
          <w:i w:val="0"/>
          <w:color w:val="auto"/>
        </w:rPr>
        <w:t xml:space="preserve">House </w:t>
      </w:r>
      <w:r w:rsidRPr="00757EEC">
        <w:rPr>
          <w:i w:val="0"/>
          <w:color w:val="auto"/>
        </w:rPr>
        <w:t xml:space="preserve">forward </w:t>
      </w:r>
      <w:r w:rsidRPr="00757EEC">
        <w:rPr>
          <w:i w:val="0"/>
        </w:rPr>
        <w:t xml:space="preserve">a copy of this resolution to the Commissioner of the Division of Highways. </w:t>
      </w:r>
    </w:p>
    <w:sectPr w:rsidR="008736AA" w:rsidRPr="00757EEC" w:rsidSect="002458F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D9CC3" w14:textId="77777777" w:rsidR="00373356" w:rsidRPr="00B844FE" w:rsidRDefault="00373356" w:rsidP="00B844FE">
      <w:r>
        <w:separator/>
      </w:r>
    </w:p>
  </w:endnote>
  <w:endnote w:type="continuationSeparator" w:id="0">
    <w:p w14:paraId="35491CB7" w14:textId="77777777" w:rsidR="00373356" w:rsidRPr="00B844FE" w:rsidRDefault="0037335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55AA55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18692B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152ABCC7"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p w14:paraId="2398E4A7"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7595B" w14:textId="77777777" w:rsidR="00C61DC8" w:rsidRDefault="00C61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D8403" w14:textId="77777777" w:rsidR="00373356" w:rsidRPr="00B844FE" w:rsidRDefault="00373356" w:rsidP="00B844FE">
      <w:r>
        <w:separator/>
      </w:r>
    </w:p>
  </w:footnote>
  <w:footnote w:type="continuationSeparator" w:id="0">
    <w:p w14:paraId="6616B2C3" w14:textId="77777777" w:rsidR="00373356" w:rsidRPr="00B844FE" w:rsidRDefault="0037335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62E6B" w14:textId="77777777" w:rsidR="002A0269" w:rsidRPr="00B844FE" w:rsidRDefault="00040944">
    <w:pPr>
      <w:pStyle w:val="Header"/>
    </w:pPr>
    <w:sdt>
      <w:sdtPr>
        <w:id w:val="-684364211"/>
        <w:placeholder>
          <w:docPart w:val="3AB1CA4B91064DFFA1140DDA7740897D"/>
        </w:placeholder>
        <w:temporary/>
        <w:showingPlcHdr/>
        <w15:appearance w15:val="hidden"/>
      </w:sdtPr>
      <w:sdtEndPr/>
      <w:sdtContent>
        <w:r w:rsidR="00965C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965C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7EE7F" w14:textId="7CE175B3" w:rsidR="00C33014" w:rsidRPr="00C33014" w:rsidRDefault="00640207" w:rsidP="00AE75A4">
    <w:pPr>
      <w:pStyle w:val="HeaderStyle"/>
    </w:pPr>
    <w:r>
      <w:t>INTR</w:t>
    </w:r>
    <w:r w:rsidR="007B6897">
      <w:t xml:space="preserve"> HCR</w:t>
    </w:r>
    <w:r w:rsidR="00FE76E5">
      <w:tab/>
    </w:r>
    <w:r w:rsidR="00C33014">
      <w:tab/>
    </w:r>
    <w:sdt>
      <w:sdtPr>
        <w:tag w:val="CBD Number"/>
        <w:id w:val="64153659"/>
        <w:lock w:val="sdtLocked"/>
        <w:placeholder>
          <w:docPart w:val="DD66BA3AF8534152AAD4C55B30ABB4C8"/>
        </w:placeholder>
        <w:text/>
      </w:sdtPr>
      <w:sdtEndPr/>
      <w:sdtContent>
        <w:r w:rsidR="007B6897">
          <w:t>2025R2210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AEE00"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6665223">
    <w:abstractNumId w:val="0"/>
  </w:num>
  <w:num w:numId="2" w16cid:durableId="1486506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40944"/>
    <w:rsid w:val="00064698"/>
    <w:rsid w:val="00077FF0"/>
    <w:rsid w:val="00085D22"/>
    <w:rsid w:val="000946F6"/>
    <w:rsid w:val="000A2370"/>
    <w:rsid w:val="000B4DD7"/>
    <w:rsid w:val="000C05F2"/>
    <w:rsid w:val="000C126C"/>
    <w:rsid w:val="000C2A19"/>
    <w:rsid w:val="000C5C77"/>
    <w:rsid w:val="000E53DC"/>
    <w:rsid w:val="0010070F"/>
    <w:rsid w:val="00112641"/>
    <w:rsid w:val="0015112E"/>
    <w:rsid w:val="001552E7"/>
    <w:rsid w:val="001C279E"/>
    <w:rsid w:val="001C62B9"/>
    <w:rsid w:val="001D459E"/>
    <w:rsid w:val="001F00BC"/>
    <w:rsid w:val="001F7E8E"/>
    <w:rsid w:val="00235616"/>
    <w:rsid w:val="00237836"/>
    <w:rsid w:val="002458FE"/>
    <w:rsid w:val="00251C43"/>
    <w:rsid w:val="0027011C"/>
    <w:rsid w:val="00274200"/>
    <w:rsid w:val="00274AF5"/>
    <w:rsid w:val="002A0269"/>
    <w:rsid w:val="002C0AFB"/>
    <w:rsid w:val="002C26D5"/>
    <w:rsid w:val="002E22E7"/>
    <w:rsid w:val="00303684"/>
    <w:rsid w:val="00307F0C"/>
    <w:rsid w:val="00314854"/>
    <w:rsid w:val="00321D4F"/>
    <w:rsid w:val="00357071"/>
    <w:rsid w:val="00373356"/>
    <w:rsid w:val="00383224"/>
    <w:rsid w:val="003C1B86"/>
    <w:rsid w:val="003C2915"/>
    <w:rsid w:val="003C3E52"/>
    <w:rsid w:val="003C4198"/>
    <w:rsid w:val="003C73F9"/>
    <w:rsid w:val="00410CDF"/>
    <w:rsid w:val="00436706"/>
    <w:rsid w:val="00444862"/>
    <w:rsid w:val="004C13DD"/>
    <w:rsid w:val="004E3441"/>
    <w:rsid w:val="00510305"/>
    <w:rsid w:val="00543344"/>
    <w:rsid w:val="00573058"/>
    <w:rsid w:val="005A5366"/>
    <w:rsid w:val="005C4F8A"/>
    <w:rsid w:val="005E3BF8"/>
    <w:rsid w:val="00625853"/>
    <w:rsid w:val="00637E73"/>
    <w:rsid w:val="00640207"/>
    <w:rsid w:val="006865E9"/>
    <w:rsid w:val="00691F3E"/>
    <w:rsid w:val="00694BFB"/>
    <w:rsid w:val="006A106B"/>
    <w:rsid w:val="006C19A6"/>
    <w:rsid w:val="006D4036"/>
    <w:rsid w:val="00702092"/>
    <w:rsid w:val="007043A8"/>
    <w:rsid w:val="007166BF"/>
    <w:rsid w:val="0072656B"/>
    <w:rsid w:val="00757EEC"/>
    <w:rsid w:val="00766D63"/>
    <w:rsid w:val="007A1B17"/>
    <w:rsid w:val="007B6897"/>
    <w:rsid w:val="007C798C"/>
    <w:rsid w:val="007D452E"/>
    <w:rsid w:val="007E1991"/>
    <w:rsid w:val="007F1A6D"/>
    <w:rsid w:val="007F1CF5"/>
    <w:rsid w:val="00834EDE"/>
    <w:rsid w:val="0083735A"/>
    <w:rsid w:val="00841DBA"/>
    <w:rsid w:val="00861811"/>
    <w:rsid w:val="00873428"/>
    <w:rsid w:val="008736AA"/>
    <w:rsid w:val="00877419"/>
    <w:rsid w:val="008A287D"/>
    <w:rsid w:val="008A779C"/>
    <w:rsid w:val="008B0E13"/>
    <w:rsid w:val="008C774B"/>
    <w:rsid w:val="008D275D"/>
    <w:rsid w:val="008E78F7"/>
    <w:rsid w:val="00907192"/>
    <w:rsid w:val="00907B9A"/>
    <w:rsid w:val="00907FC0"/>
    <w:rsid w:val="0091254D"/>
    <w:rsid w:val="00965C06"/>
    <w:rsid w:val="0097136E"/>
    <w:rsid w:val="00980327"/>
    <w:rsid w:val="009973E2"/>
    <w:rsid w:val="009B2AE5"/>
    <w:rsid w:val="009F01A6"/>
    <w:rsid w:val="009F1067"/>
    <w:rsid w:val="00A037B0"/>
    <w:rsid w:val="00A166DB"/>
    <w:rsid w:val="00A31DF8"/>
    <w:rsid w:val="00A31E01"/>
    <w:rsid w:val="00A455C6"/>
    <w:rsid w:val="00A527AD"/>
    <w:rsid w:val="00A718CF"/>
    <w:rsid w:val="00AA7A9F"/>
    <w:rsid w:val="00AB05B2"/>
    <w:rsid w:val="00AE1BAC"/>
    <w:rsid w:val="00AE75A4"/>
    <w:rsid w:val="00B16F25"/>
    <w:rsid w:val="00B24422"/>
    <w:rsid w:val="00B80C20"/>
    <w:rsid w:val="00B844FE"/>
    <w:rsid w:val="00B90A52"/>
    <w:rsid w:val="00BC562B"/>
    <w:rsid w:val="00C2021E"/>
    <w:rsid w:val="00C20D26"/>
    <w:rsid w:val="00C33014"/>
    <w:rsid w:val="00C33434"/>
    <w:rsid w:val="00C34869"/>
    <w:rsid w:val="00C42EB6"/>
    <w:rsid w:val="00C61DC8"/>
    <w:rsid w:val="00C85096"/>
    <w:rsid w:val="00CB20EF"/>
    <w:rsid w:val="00CD12CB"/>
    <w:rsid w:val="00CD36CF"/>
    <w:rsid w:val="00CF1DCA"/>
    <w:rsid w:val="00CF7FB2"/>
    <w:rsid w:val="00D22E03"/>
    <w:rsid w:val="00D27E5E"/>
    <w:rsid w:val="00D579FC"/>
    <w:rsid w:val="00D941D4"/>
    <w:rsid w:val="00DA00B2"/>
    <w:rsid w:val="00DA4334"/>
    <w:rsid w:val="00DB1F36"/>
    <w:rsid w:val="00DD6C43"/>
    <w:rsid w:val="00DE526B"/>
    <w:rsid w:val="00DF199D"/>
    <w:rsid w:val="00DF5D56"/>
    <w:rsid w:val="00E01542"/>
    <w:rsid w:val="00E13E5B"/>
    <w:rsid w:val="00E25AAD"/>
    <w:rsid w:val="00E365F1"/>
    <w:rsid w:val="00E546CF"/>
    <w:rsid w:val="00E62F48"/>
    <w:rsid w:val="00E831B3"/>
    <w:rsid w:val="00E83541"/>
    <w:rsid w:val="00E9513C"/>
    <w:rsid w:val="00EE70CB"/>
    <w:rsid w:val="00F04F36"/>
    <w:rsid w:val="00F41CA2"/>
    <w:rsid w:val="00F61839"/>
    <w:rsid w:val="00F62EFB"/>
    <w:rsid w:val="00F71560"/>
    <w:rsid w:val="00F95340"/>
    <w:rsid w:val="00FA7B09"/>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5BB68"/>
  <w15:chartTrackingRefBased/>
  <w15:docId w15:val="{4C465E69-07B0-486A-8738-26F611394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 w:type="paragraph" w:styleId="BodyText">
    <w:name w:val="Body Text"/>
    <w:basedOn w:val="Normal"/>
    <w:link w:val="BodyTextChar"/>
    <w:uiPriority w:val="1"/>
    <w:qFormat/>
    <w:locked/>
    <w:rsid w:val="00CF7FB2"/>
    <w:pPr>
      <w:widowControl w:val="0"/>
      <w:autoSpaceDE w:val="0"/>
      <w:autoSpaceDN w:val="0"/>
      <w:spacing w:line="240" w:lineRule="auto"/>
    </w:pPr>
    <w:rPr>
      <w:rFonts w:eastAsia="Arial" w:cs="Arial"/>
      <w:color w:val="auto"/>
      <w:sz w:val="20"/>
      <w:szCs w:val="20"/>
    </w:rPr>
  </w:style>
  <w:style w:type="character" w:customStyle="1" w:styleId="BodyTextChar">
    <w:name w:val="Body Text Char"/>
    <w:basedOn w:val="DefaultParagraphFont"/>
    <w:link w:val="BodyText"/>
    <w:uiPriority w:val="1"/>
    <w:rsid w:val="00CF7FB2"/>
    <w:rPr>
      <w:rFonts w:eastAsia="Arial" w:cs="Arial"/>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92077E" w:rsidP="0092077E">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A01EAB0F38A34D99BD33920CB19CAA88"/>
        <w:category>
          <w:name w:val="General"/>
          <w:gallery w:val="placeholder"/>
        </w:category>
        <w:types>
          <w:type w:val="bbPlcHdr"/>
        </w:types>
        <w:behaviors>
          <w:behavior w:val="content"/>
        </w:behaviors>
        <w:guid w:val="{0FD4358F-7A82-4AEB-B4E6-B1D3EE61151A}"/>
      </w:docPartPr>
      <w:docPartBody>
        <w:p w:rsidR="00E83CFA" w:rsidRDefault="0092077E" w:rsidP="0092077E">
          <w:pPr>
            <w:pStyle w:val="A01EAB0F38A34D99BD33920CB19CAA88"/>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946F6"/>
    <w:rsid w:val="000D4CAE"/>
    <w:rsid w:val="00155954"/>
    <w:rsid w:val="001724B1"/>
    <w:rsid w:val="00194C90"/>
    <w:rsid w:val="001D00F7"/>
    <w:rsid w:val="001F7E2D"/>
    <w:rsid w:val="002710E7"/>
    <w:rsid w:val="00277510"/>
    <w:rsid w:val="002B50B7"/>
    <w:rsid w:val="002E06F0"/>
    <w:rsid w:val="00305B37"/>
    <w:rsid w:val="0031601C"/>
    <w:rsid w:val="00357071"/>
    <w:rsid w:val="003C73F9"/>
    <w:rsid w:val="003E2DE3"/>
    <w:rsid w:val="00463448"/>
    <w:rsid w:val="00473450"/>
    <w:rsid w:val="004C174A"/>
    <w:rsid w:val="00510305"/>
    <w:rsid w:val="005E7EBF"/>
    <w:rsid w:val="00685A97"/>
    <w:rsid w:val="006B194B"/>
    <w:rsid w:val="00710DA8"/>
    <w:rsid w:val="007166BF"/>
    <w:rsid w:val="0073283C"/>
    <w:rsid w:val="0079394F"/>
    <w:rsid w:val="007A736B"/>
    <w:rsid w:val="007D6F40"/>
    <w:rsid w:val="008250A8"/>
    <w:rsid w:val="008418A9"/>
    <w:rsid w:val="00873428"/>
    <w:rsid w:val="008760DE"/>
    <w:rsid w:val="008A49D4"/>
    <w:rsid w:val="008E3064"/>
    <w:rsid w:val="0090217E"/>
    <w:rsid w:val="0092077E"/>
    <w:rsid w:val="00927ABA"/>
    <w:rsid w:val="009821C7"/>
    <w:rsid w:val="0099176F"/>
    <w:rsid w:val="00A037B0"/>
    <w:rsid w:val="00A24C1F"/>
    <w:rsid w:val="00A455C6"/>
    <w:rsid w:val="00AF0BDC"/>
    <w:rsid w:val="00B90A52"/>
    <w:rsid w:val="00C11F4A"/>
    <w:rsid w:val="00C2146B"/>
    <w:rsid w:val="00E24CEE"/>
    <w:rsid w:val="00E62CE2"/>
    <w:rsid w:val="00E83CFA"/>
    <w:rsid w:val="00F430F2"/>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77E"/>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92077E"/>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 w:type="paragraph" w:customStyle="1" w:styleId="A01EAB0F38A34D99BD33920CB19CAA88">
    <w:name w:val="A01EAB0F38A34D99BD33920CB19CAA88"/>
    <w:rsid w:val="00920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ECF41-0034-4866-927F-432C61BD0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3</cp:revision>
  <cp:lastPrinted>2025-03-06T14:04:00Z</cp:lastPrinted>
  <dcterms:created xsi:type="dcterms:W3CDTF">2025-03-06T20:22:00Z</dcterms:created>
  <dcterms:modified xsi:type="dcterms:W3CDTF">2025-03-06T20:25:00Z</dcterms:modified>
</cp:coreProperties>
</file>